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5DD3" w:rsidRDefault="00B95DD3" w:rsidP="00B95DD3">
      <w:pPr>
        <w:pStyle w:val="Defaul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Concours Général de Théologie – Collège des Bernardins</w:t>
      </w:r>
    </w:p>
    <w:p w:rsidR="00B95DD3" w:rsidRDefault="002D782A" w:rsidP="00C53B80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bidi="en-US"/>
        </w:rPr>
        <w:t>Vingt trois</w:t>
      </w:r>
      <w:r w:rsidRPr="002A50E2">
        <w:rPr>
          <w:b/>
          <w:bCs/>
          <w:sz w:val="28"/>
          <w:szCs w:val="28"/>
          <w:lang w:bidi="en-US"/>
        </w:rPr>
        <w:t>ième session, année 20</w:t>
      </w:r>
      <w:r>
        <w:rPr>
          <w:b/>
          <w:bCs/>
          <w:sz w:val="28"/>
          <w:szCs w:val="28"/>
          <w:lang w:bidi="en-US"/>
        </w:rPr>
        <w:t>22</w:t>
      </w:r>
    </w:p>
    <w:p w:rsidR="00C53B80" w:rsidRPr="00D55DCE" w:rsidRDefault="002D782A" w:rsidP="00C53B80">
      <w:pPr>
        <w:pStyle w:val="Default"/>
        <w:spacing w:before="240" w:after="360" w:line="288" w:lineRule="auto"/>
        <w:jc w:val="center"/>
        <w:rPr>
          <w:b/>
          <w:bCs/>
          <w:sz w:val="28"/>
          <w:szCs w:val="28"/>
        </w:rPr>
      </w:pPr>
      <w:r w:rsidRPr="00D5482C">
        <w:rPr>
          <w:b/>
          <w:bCs/>
          <w:sz w:val="32"/>
          <w:szCs w:val="32"/>
        </w:rPr>
        <w:t xml:space="preserve">Vivre – </w:t>
      </w:r>
      <w:r w:rsidRPr="00D5482C">
        <w:rPr>
          <w:i/>
          <w:sz w:val="32"/>
          <w:szCs w:val="32"/>
        </w:rPr>
        <w:t>Je t’ai dit : Vis ! »</w:t>
      </w:r>
      <w:r w:rsidRPr="00D5482C">
        <w:rPr>
          <w:sz w:val="32"/>
          <w:szCs w:val="32"/>
        </w:rPr>
        <w:t xml:space="preserve"> (</w:t>
      </w:r>
      <w:r w:rsidRPr="00D5482C">
        <w:rPr>
          <w:i/>
          <w:sz w:val="32"/>
          <w:szCs w:val="32"/>
        </w:rPr>
        <w:t>Ez </w:t>
      </w:r>
      <w:r w:rsidRPr="00D5482C">
        <w:rPr>
          <w:sz w:val="32"/>
          <w:szCs w:val="32"/>
        </w:rPr>
        <w:t>16,6)</w:t>
      </w:r>
    </w:p>
    <w:p w:rsidR="00B95DD3" w:rsidRPr="008D6B37" w:rsidRDefault="008D6B37" w:rsidP="008D6B37">
      <w:pPr>
        <w:pStyle w:val="Default"/>
        <w:spacing w:before="360" w:after="120"/>
        <w:rPr>
          <w:b/>
          <w:bCs/>
          <w:sz w:val="28"/>
          <w:szCs w:val="28"/>
        </w:rPr>
      </w:pPr>
      <w:r w:rsidRPr="008D6B37">
        <w:rPr>
          <w:b/>
          <w:bCs/>
          <w:sz w:val="28"/>
          <w:szCs w:val="28"/>
        </w:rPr>
        <w:t>Épreuve</w:t>
      </w:r>
      <w:r w:rsidR="008E1A17">
        <w:rPr>
          <w:b/>
          <w:bCs/>
          <w:sz w:val="28"/>
          <w:szCs w:val="28"/>
        </w:rPr>
        <w:t xml:space="preserve"> écrite.</w:t>
      </w:r>
    </w:p>
    <w:p w:rsidR="00B95DD3" w:rsidRPr="008D6B37" w:rsidRDefault="008D6B37" w:rsidP="00617AE3">
      <w:pPr>
        <w:pStyle w:val="Default"/>
        <w:jc w:val="both"/>
      </w:pPr>
      <w:r w:rsidRPr="008D6B37">
        <w:t>Durée de l’épreuve : 4h00</w:t>
      </w:r>
    </w:p>
    <w:p w:rsidR="00B95DD3" w:rsidRPr="008D6B37" w:rsidRDefault="008D6B37" w:rsidP="00617AE3">
      <w:pPr>
        <w:pStyle w:val="Default"/>
        <w:jc w:val="both"/>
      </w:pPr>
      <w:r w:rsidRPr="008D6B37">
        <w:t>Documents autorisés : la Bible (signets autorisés)</w:t>
      </w:r>
    </w:p>
    <w:p w:rsidR="00B95DD3" w:rsidRDefault="00B95DD3" w:rsidP="00617AE3">
      <w:pPr>
        <w:pStyle w:val="Default"/>
        <w:spacing w:before="120"/>
        <w:jc w:val="both"/>
      </w:pPr>
      <w:r w:rsidRPr="008D6B37">
        <w:t>Vous traiterez les deux parti</w:t>
      </w:r>
      <w:r w:rsidR="008D6B37" w:rsidRPr="008D6B37">
        <w:t>es dans l’ordre de votre choix.</w:t>
      </w:r>
    </w:p>
    <w:p w:rsidR="003677F1" w:rsidRDefault="003677F1" w:rsidP="003677F1">
      <w:pPr>
        <w:pStyle w:val="Default"/>
        <w:spacing w:before="180"/>
        <w:jc w:val="both"/>
      </w:pPr>
      <w:r>
        <w:t xml:space="preserve">Veillez autant que possible à recourir dans vos réponses : </w:t>
      </w:r>
    </w:p>
    <w:p w:rsidR="003677F1" w:rsidRDefault="003677F1" w:rsidP="003677F1">
      <w:pPr>
        <w:pStyle w:val="Default"/>
        <w:numPr>
          <w:ilvl w:val="0"/>
          <w:numId w:val="9"/>
        </w:numPr>
        <w:ind w:left="851" w:hanging="567"/>
        <w:contextualSpacing/>
        <w:jc w:val="both"/>
      </w:pPr>
      <w:r>
        <w:t>à l’Écriture Sainte</w:t>
      </w:r>
    </w:p>
    <w:p w:rsidR="00F72923" w:rsidRPr="008D6B37" w:rsidRDefault="003677F1" w:rsidP="003677F1">
      <w:pPr>
        <w:pStyle w:val="Default"/>
        <w:numPr>
          <w:ilvl w:val="0"/>
          <w:numId w:val="9"/>
        </w:numPr>
        <w:ind w:left="851" w:hanging="567"/>
        <w:contextualSpacing/>
        <w:jc w:val="both"/>
      </w:pPr>
      <w:r>
        <w:t>à des exemples précis tirés du présent ou du passé de la vie de l’Église.</w:t>
      </w:r>
    </w:p>
    <w:p w:rsidR="00B95DD3" w:rsidRPr="008D6B37" w:rsidRDefault="00B95DD3" w:rsidP="008D6B37">
      <w:pPr>
        <w:pStyle w:val="Default"/>
        <w:spacing w:before="360" w:after="120"/>
        <w:rPr>
          <w:b/>
          <w:bCs/>
          <w:sz w:val="28"/>
          <w:szCs w:val="28"/>
        </w:rPr>
      </w:pPr>
      <w:r w:rsidRPr="008D6B37">
        <w:rPr>
          <w:b/>
          <w:bCs/>
          <w:sz w:val="28"/>
          <w:szCs w:val="28"/>
        </w:rPr>
        <w:t>Première partie</w:t>
      </w:r>
      <w:r w:rsidR="008D6B37" w:rsidRPr="008D6B37">
        <w:rPr>
          <w:b/>
          <w:bCs/>
          <w:sz w:val="28"/>
          <w:szCs w:val="28"/>
        </w:rPr>
        <w:t> </w:t>
      </w:r>
      <w:r w:rsidRPr="008D6B37">
        <w:rPr>
          <w:b/>
          <w:bCs/>
          <w:sz w:val="28"/>
          <w:szCs w:val="28"/>
        </w:rPr>
        <w:t xml:space="preserve">: </w:t>
      </w:r>
      <w:r w:rsidR="008D6B37" w:rsidRPr="008D6B37">
        <w:rPr>
          <w:b/>
          <w:bCs/>
          <w:sz w:val="28"/>
          <w:szCs w:val="28"/>
        </w:rPr>
        <w:t>10 points.</w:t>
      </w:r>
    </w:p>
    <w:p w:rsidR="00B95DD3" w:rsidRDefault="00B95DD3" w:rsidP="00617AE3">
      <w:pPr>
        <w:pStyle w:val="Default"/>
        <w:jc w:val="both"/>
      </w:pPr>
      <w:r w:rsidRPr="0062096B">
        <w:t xml:space="preserve">Vous répondrez de façon succincte à </w:t>
      </w:r>
      <w:r w:rsidRPr="0062096B">
        <w:rPr>
          <w:b/>
          <w:bCs/>
        </w:rPr>
        <w:t>chacune</w:t>
      </w:r>
      <w:r w:rsidRPr="0062096B">
        <w:t xml:space="preserve"> des questions suivantes.</w:t>
      </w:r>
    </w:p>
    <w:p w:rsidR="0062096B" w:rsidRDefault="0062096B" w:rsidP="00617AE3">
      <w:pPr>
        <w:pStyle w:val="Default"/>
        <w:spacing w:after="180"/>
        <w:jc w:val="both"/>
      </w:pPr>
      <w:r>
        <w:t>(</w:t>
      </w:r>
      <w:r w:rsidR="00617AE3">
        <w:t>Chacune</w:t>
      </w:r>
      <w:r>
        <w:t xml:space="preserve"> de ces quatre questions compte pour 2,5 points)</w:t>
      </w:r>
    </w:p>
    <w:p w:rsidR="00E1191C" w:rsidRDefault="002D782A" w:rsidP="00D505EC">
      <w:pPr>
        <w:pStyle w:val="Default"/>
        <w:numPr>
          <w:ilvl w:val="0"/>
          <w:numId w:val="5"/>
        </w:numPr>
        <w:spacing w:after="180"/>
        <w:ind w:left="340" w:hanging="340"/>
        <w:jc w:val="both"/>
        <w:rPr>
          <w:rtl/>
          <w:cs/>
        </w:rPr>
      </w:pPr>
      <w:r w:rsidRPr="00667C81">
        <w:t>La Loi peut-elle être un chemin de vie</w:t>
      </w:r>
      <w:r w:rsidRPr="00F23AA7">
        <w:t> ?</w:t>
      </w:r>
    </w:p>
    <w:p w:rsidR="003D5534" w:rsidRDefault="00312EEB" w:rsidP="00312EEB">
      <w:pPr>
        <w:pStyle w:val="Default"/>
        <w:numPr>
          <w:ilvl w:val="0"/>
          <w:numId w:val="5"/>
        </w:numPr>
        <w:spacing w:after="180"/>
        <w:jc w:val="both"/>
      </w:pPr>
      <w:r w:rsidRPr="00312EEB">
        <w:t>En quoi et pourquoi le baptême nous fait-il</w:t>
      </w:r>
      <w:r>
        <w:t xml:space="preserve"> « </w:t>
      </w:r>
      <w:r w:rsidR="002D782A">
        <w:t>mourir avec le Christ</w:t>
      </w:r>
      <w:r>
        <w:t> »</w:t>
      </w:r>
      <w:r w:rsidR="002D782A" w:rsidRPr="00667C81">
        <w:t xml:space="preserve"> </w:t>
      </w:r>
      <w:r w:rsidR="002D782A">
        <w:t>(</w:t>
      </w:r>
      <w:r w:rsidR="002D782A" w:rsidRPr="00CC70D3">
        <w:rPr>
          <w:i/>
        </w:rPr>
        <w:t>Rm</w:t>
      </w:r>
      <w:r w:rsidR="002D782A">
        <w:t> </w:t>
      </w:r>
      <w:r w:rsidR="002D782A" w:rsidRPr="00667C81">
        <w:t>6</w:t>
      </w:r>
      <w:r>
        <w:t>,1-14</w:t>
      </w:r>
      <w:r w:rsidR="002D782A">
        <w:t>)</w:t>
      </w:r>
      <w:r w:rsidR="002D782A" w:rsidRPr="007D039F">
        <w:t> ?</w:t>
      </w:r>
      <w:bookmarkStart w:id="0" w:name="_GoBack"/>
      <w:bookmarkEnd w:id="0"/>
    </w:p>
    <w:p w:rsidR="003D5534" w:rsidRDefault="002D782A" w:rsidP="00D505EC">
      <w:pPr>
        <w:pStyle w:val="Default"/>
        <w:numPr>
          <w:ilvl w:val="0"/>
          <w:numId w:val="5"/>
        </w:numPr>
        <w:spacing w:after="180"/>
        <w:ind w:left="340" w:hanging="340"/>
        <w:jc w:val="both"/>
      </w:pPr>
      <w:r>
        <w:t>« L</w:t>
      </w:r>
      <w:r w:rsidRPr="00AD61DE">
        <w:t>a vie éternelle est déjà commencée</w:t>
      </w:r>
      <w:r>
        <w:t> »</w:t>
      </w:r>
      <w:r w:rsidRPr="00AD61DE">
        <w:t>. Comment comprenez</w:t>
      </w:r>
      <w:r>
        <w:t>-</w:t>
      </w:r>
      <w:r w:rsidRPr="00AD61DE">
        <w:t xml:space="preserve">vous cette </w:t>
      </w:r>
      <w:r w:rsidR="00312EEB">
        <w:t>affirmat</w:t>
      </w:r>
      <w:r w:rsidRPr="00AD61DE">
        <w:t>ion</w:t>
      </w:r>
      <w:r w:rsidRPr="00535443">
        <w:t> ?</w:t>
      </w:r>
    </w:p>
    <w:p w:rsidR="00617AE3" w:rsidRPr="00617AE3" w:rsidRDefault="002D782A" w:rsidP="00D505EC">
      <w:pPr>
        <w:pStyle w:val="Default"/>
        <w:numPr>
          <w:ilvl w:val="0"/>
          <w:numId w:val="5"/>
        </w:numPr>
        <w:spacing w:after="180"/>
        <w:ind w:left="340" w:hanging="340"/>
        <w:jc w:val="both"/>
      </w:pPr>
      <w:r>
        <w:t>Commentez la formule du Credo : « </w:t>
      </w:r>
      <w:r w:rsidRPr="00AD61DE">
        <w:t xml:space="preserve">Je crois en l’Esprit </w:t>
      </w:r>
      <w:r>
        <w:t>S</w:t>
      </w:r>
      <w:r w:rsidRPr="00AD61DE">
        <w:t>aint, qui est Seigneur et qui donne la vie</w:t>
      </w:r>
      <w:r>
        <w:t> ».</w:t>
      </w:r>
    </w:p>
    <w:p w:rsidR="00B95DD3" w:rsidRPr="008D6B37" w:rsidRDefault="00B95DD3" w:rsidP="008D6B37">
      <w:pPr>
        <w:pStyle w:val="Default"/>
        <w:spacing w:before="360" w:after="120"/>
        <w:rPr>
          <w:b/>
          <w:bCs/>
          <w:sz w:val="28"/>
          <w:szCs w:val="28"/>
        </w:rPr>
      </w:pPr>
      <w:r w:rsidRPr="008D6B37">
        <w:rPr>
          <w:b/>
          <w:bCs/>
          <w:sz w:val="28"/>
          <w:szCs w:val="28"/>
        </w:rPr>
        <w:t>Deuxième partie</w:t>
      </w:r>
      <w:r w:rsidR="008D6B37" w:rsidRPr="008D6B37">
        <w:rPr>
          <w:b/>
          <w:bCs/>
          <w:sz w:val="28"/>
          <w:szCs w:val="28"/>
        </w:rPr>
        <w:t> </w:t>
      </w:r>
      <w:r w:rsidRPr="008D6B37">
        <w:rPr>
          <w:b/>
          <w:bCs/>
          <w:sz w:val="28"/>
          <w:szCs w:val="28"/>
        </w:rPr>
        <w:t xml:space="preserve">: </w:t>
      </w:r>
      <w:r w:rsidR="008D6B37" w:rsidRPr="008D6B37">
        <w:rPr>
          <w:b/>
          <w:bCs/>
          <w:sz w:val="28"/>
          <w:szCs w:val="28"/>
        </w:rPr>
        <w:t>10 points.</w:t>
      </w:r>
    </w:p>
    <w:p w:rsidR="00B95DD3" w:rsidRDefault="00B95DD3" w:rsidP="0007710B">
      <w:pPr>
        <w:pStyle w:val="Default"/>
        <w:spacing w:after="180"/>
        <w:jc w:val="both"/>
      </w:pPr>
      <w:r w:rsidRPr="0062096B">
        <w:t xml:space="preserve">Vous traiterez </w:t>
      </w:r>
      <w:r w:rsidRPr="0062096B">
        <w:rPr>
          <w:b/>
          <w:bCs/>
        </w:rPr>
        <w:t xml:space="preserve">un </w:t>
      </w:r>
      <w:r w:rsidR="0062096B" w:rsidRPr="0062096B">
        <w:rPr>
          <w:b/>
          <w:bCs/>
        </w:rPr>
        <w:t>seul</w:t>
      </w:r>
      <w:r w:rsidR="0062096B" w:rsidRPr="0062096B">
        <w:t xml:space="preserve"> sujet, à votre choix, parmi les sujets </w:t>
      </w:r>
      <w:r w:rsidRPr="0062096B">
        <w:t>suivants.</w:t>
      </w:r>
    </w:p>
    <w:p w:rsidR="002A4802" w:rsidRDefault="002D782A" w:rsidP="00D505EC">
      <w:pPr>
        <w:pStyle w:val="Default"/>
        <w:numPr>
          <w:ilvl w:val="0"/>
          <w:numId w:val="6"/>
        </w:numPr>
        <w:spacing w:after="180"/>
        <w:ind w:left="340" w:hanging="340"/>
        <w:jc w:val="both"/>
      </w:pPr>
      <w:r w:rsidRPr="00886F32">
        <w:t xml:space="preserve">Sur quelles aspirations de nos contemporains à </w:t>
      </w:r>
      <w:r w:rsidR="00312EEB">
        <w:t>« </w:t>
      </w:r>
      <w:r w:rsidRPr="00886F32">
        <w:t>vivre autrement</w:t>
      </w:r>
      <w:r w:rsidR="00312EEB">
        <w:t> »</w:t>
      </w:r>
      <w:r w:rsidRPr="00886F32">
        <w:t xml:space="preserve"> un chrétien peut-il s’appuyer pour annoncer l’Évangile</w:t>
      </w:r>
      <w:r w:rsidRPr="007C1480">
        <w:t> ?</w:t>
      </w:r>
    </w:p>
    <w:p w:rsidR="00D505EC" w:rsidRPr="00D505EC" w:rsidRDefault="002D782A" w:rsidP="002D782A">
      <w:pPr>
        <w:pStyle w:val="Default"/>
        <w:numPr>
          <w:ilvl w:val="0"/>
          <w:numId w:val="6"/>
        </w:numPr>
        <w:spacing w:after="180"/>
        <w:ind w:left="340" w:hanging="340"/>
        <w:jc w:val="both"/>
      </w:pPr>
      <w:r w:rsidRPr="00D41F2D">
        <w:rPr>
          <w:cs/>
        </w:rPr>
        <w:t>‎</w:t>
      </w:r>
      <w:r>
        <w:t>« </w:t>
      </w:r>
      <w:r>
        <w:rPr>
          <w:cs/>
        </w:rPr>
        <w:t>Choisis la vie</w:t>
      </w:r>
      <w:r>
        <w:t> »</w:t>
      </w:r>
      <w:r>
        <w:rPr>
          <w:cs/>
        </w:rPr>
        <w:t xml:space="preserve"> (</w:t>
      </w:r>
      <w:r w:rsidRPr="000438EB">
        <w:rPr>
          <w:i/>
        </w:rPr>
        <w:t>Dt</w:t>
      </w:r>
      <w:r>
        <w:rPr>
          <w:cs/>
        </w:rPr>
        <w:t xml:space="preserve"> 30,19). </w:t>
      </w:r>
      <w:r w:rsidRPr="00A512C8">
        <w:t>Dans</w:t>
      </w:r>
      <w:r w:rsidRPr="00886F32">
        <w:t xml:space="preserve"> quelle mesure vivre relève-il d’un choix</w:t>
      </w:r>
      <w:r>
        <w:t> ?</w:t>
      </w:r>
    </w:p>
    <w:p w:rsidR="00BA09BD" w:rsidRDefault="002D782A" w:rsidP="00D505EC">
      <w:pPr>
        <w:pStyle w:val="Default"/>
        <w:numPr>
          <w:ilvl w:val="0"/>
          <w:numId w:val="6"/>
        </w:numPr>
        <w:spacing w:after="180"/>
        <w:ind w:left="340" w:hanging="340"/>
        <w:jc w:val="both"/>
      </w:pPr>
      <w:r w:rsidRPr="00A512C8">
        <w:t>Au soir de notre vie, dit Jean de la Croix, c’est sur l’amour que nous serons jugés. En quoi notre vie terrestre engage-telle dès à présent la vie éternelle qui nous est promise</w:t>
      </w:r>
      <w:r w:rsidRPr="00857E9F">
        <w:t> ?</w:t>
      </w:r>
    </w:p>
    <w:p w:rsidR="00540B08" w:rsidRDefault="00540B08" w:rsidP="00540B08">
      <w:pPr>
        <w:pStyle w:val="Default"/>
        <w:spacing w:after="180"/>
        <w:jc w:val="both"/>
      </w:pPr>
      <w:r w:rsidRPr="00D505EC">
        <w:rPr>
          <w:b/>
        </w:rPr>
        <w:t>Veuillez inscrire clairement le numéro du sujet que vous avez choisi</w:t>
      </w:r>
      <w:r>
        <w:t>.</w:t>
      </w:r>
    </w:p>
    <w:sectPr w:rsidR="00540B08" w:rsidSect="00184778">
      <w:pgSz w:w="12240" w:h="15840"/>
      <w:pgMar w:top="1134" w:right="1134" w:bottom="851" w:left="1134" w:header="720" w:footer="720" w:gutter="0"/>
      <w:cols w:space="72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90E3F"/>
    <w:multiLevelType w:val="hybridMultilevel"/>
    <w:tmpl w:val="26B68566"/>
    <w:lvl w:ilvl="0" w:tplc="88D60196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6470B16"/>
    <w:multiLevelType w:val="hybridMultilevel"/>
    <w:tmpl w:val="14DC9DC0"/>
    <w:lvl w:ilvl="0" w:tplc="0809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F66E5C"/>
    <w:multiLevelType w:val="hybridMultilevel"/>
    <w:tmpl w:val="1F2671F4"/>
    <w:lvl w:ilvl="0" w:tplc="144893C0">
      <w:start w:val="1"/>
      <w:numFmt w:val="decimal"/>
      <w:lvlText w:val="%1. 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5BA040E"/>
    <w:multiLevelType w:val="hybridMultilevel"/>
    <w:tmpl w:val="8F2295B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2D48F2"/>
    <w:multiLevelType w:val="hybridMultilevel"/>
    <w:tmpl w:val="53E4ACE0"/>
    <w:lvl w:ilvl="0" w:tplc="0809000F">
      <w:start w:val="1"/>
      <w:numFmt w:val="decimal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3FB531B7"/>
    <w:multiLevelType w:val="hybridMultilevel"/>
    <w:tmpl w:val="26B68566"/>
    <w:lvl w:ilvl="0" w:tplc="88D60196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8146C59"/>
    <w:multiLevelType w:val="hybridMultilevel"/>
    <w:tmpl w:val="DCE4BE28"/>
    <w:lvl w:ilvl="0" w:tplc="B616E472">
      <w:start w:val="1"/>
      <w:numFmt w:val="decimal"/>
      <w:lvlText w:val="%1. 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5D0164B"/>
    <w:multiLevelType w:val="hybridMultilevel"/>
    <w:tmpl w:val="C65AE1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63768C3"/>
    <w:multiLevelType w:val="hybridMultilevel"/>
    <w:tmpl w:val="5B5C5948"/>
    <w:lvl w:ilvl="0" w:tplc="035C3AFC">
      <w:numFmt w:val="bullet"/>
      <w:lvlText w:val="-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98E7EF9"/>
    <w:multiLevelType w:val="hybridMultilevel"/>
    <w:tmpl w:val="9C96A62E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9"/>
  </w:num>
  <w:num w:numId="5">
    <w:abstractNumId w:val="6"/>
  </w:num>
  <w:num w:numId="6">
    <w:abstractNumId w:val="2"/>
  </w:num>
  <w:num w:numId="7">
    <w:abstractNumId w:val="7"/>
  </w:num>
  <w:num w:numId="8">
    <w:abstractNumId w:val="8"/>
  </w:num>
  <w:num w:numId="9">
    <w:abstractNumId w:val="1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DD3"/>
    <w:rsid w:val="00026FAC"/>
    <w:rsid w:val="00030F5A"/>
    <w:rsid w:val="00033F13"/>
    <w:rsid w:val="00037E29"/>
    <w:rsid w:val="000438EB"/>
    <w:rsid w:val="00056878"/>
    <w:rsid w:val="0007710B"/>
    <w:rsid w:val="000C7247"/>
    <w:rsid w:val="00112EC8"/>
    <w:rsid w:val="001134C6"/>
    <w:rsid w:val="001243AD"/>
    <w:rsid w:val="00141900"/>
    <w:rsid w:val="00164876"/>
    <w:rsid w:val="00166277"/>
    <w:rsid w:val="00184778"/>
    <w:rsid w:val="001D1467"/>
    <w:rsid w:val="002042F9"/>
    <w:rsid w:val="00204717"/>
    <w:rsid w:val="00241BDB"/>
    <w:rsid w:val="002478B1"/>
    <w:rsid w:val="002560D4"/>
    <w:rsid w:val="0026566A"/>
    <w:rsid w:val="002A4802"/>
    <w:rsid w:val="002A50E2"/>
    <w:rsid w:val="002C24A4"/>
    <w:rsid w:val="002D782A"/>
    <w:rsid w:val="002E41A1"/>
    <w:rsid w:val="002F1DD6"/>
    <w:rsid w:val="002F29F2"/>
    <w:rsid w:val="003064CF"/>
    <w:rsid w:val="00312EEB"/>
    <w:rsid w:val="003677F1"/>
    <w:rsid w:val="00392B27"/>
    <w:rsid w:val="003A1528"/>
    <w:rsid w:val="003A5B3D"/>
    <w:rsid w:val="003D5534"/>
    <w:rsid w:val="003D5F3D"/>
    <w:rsid w:val="003E4350"/>
    <w:rsid w:val="003F4F4E"/>
    <w:rsid w:val="00402599"/>
    <w:rsid w:val="004974E7"/>
    <w:rsid w:val="00513FBB"/>
    <w:rsid w:val="00521FFC"/>
    <w:rsid w:val="00540B08"/>
    <w:rsid w:val="0058691D"/>
    <w:rsid w:val="00590FDF"/>
    <w:rsid w:val="005A7AE3"/>
    <w:rsid w:val="005B1B09"/>
    <w:rsid w:val="005B3CDA"/>
    <w:rsid w:val="00617AE3"/>
    <w:rsid w:val="0062096B"/>
    <w:rsid w:val="00645609"/>
    <w:rsid w:val="0066011F"/>
    <w:rsid w:val="006E1A2F"/>
    <w:rsid w:val="007719A9"/>
    <w:rsid w:val="007968E4"/>
    <w:rsid w:val="007B4B3C"/>
    <w:rsid w:val="007C1B78"/>
    <w:rsid w:val="00802CF8"/>
    <w:rsid w:val="00857B1A"/>
    <w:rsid w:val="008601C5"/>
    <w:rsid w:val="008803C9"/>
    <w:rsid w:val="008C53BA"/>
    <w:rsid w:val="008D31BB"/>
    <w:rsid w:val="008D6B37"/>
    <w:rsid w:val="008E1A17"/>
    <w:rsid w:val="00931F74"/>
    <w:rsid w:val="009444E1"/>
    <w:rsid w:val="0094733D"/>
    <w:rsid w:val="00984734"/>
    <w:rsid w:val="009901CB"/>
    <w:rsid w:val="009C42ED"/>
    <w:rsid w:val="009D2B47"/>
    <w:rsid w:val="009F2551"/>
    <w:rsid w:val="009F7DFF"/>
    <w:rsid w:val="00A11EA9"/>
    <w:rsid w:val="00A15054"/>
    <w:rsid w:val="00A516DC"/>
    <w:rsid w:val="00A7243D"/>
    <w:rsid w:val="00A92EA4"/>
    <w:rsid w:val="00AE0FA6"/>
    <w:rsid w:val="00B40E07"/>
    <w:rsid w:val="00B8299B"/>
    <w:rsid w:val="00B92A6B"/>
    <w:rsid w:val="00B95DD3"/>
    <w:rsid w:val="00BA09BD"/>
    <w:rsid w:val="00BD1E89"/>
    <w:rsid w:val="00C249CD"/>
    <w:rsid w:val="00C53B80"/>
    <w:rsid w:val="00C76B51"/>
    <w:rsid w:val="00C9734A"/>
    <w:rsid w:val="00CB5222"/>
    <w:rsid w:val="00CC214B"/>
    <w:rsid w:val="00CD566B"/>
    <w:rsid w:val="00CF106A"/>
    <w:rsid w:val="00D41F2D"/>
    <w:rsid w:val="00D505EC"/>
    <w:rsid w:val="00D7418A"/>
    <w:rsid w:val="00DC429D"/>
    <w:rsid w:val="00E1191C"/>
    <w:rsid w:val="00E339D4"/>
    <w:rsid w:val="00E726A6"/>
    <w:rsid w:val="00E75810"/>
    <w:rsid w:val="00E84E2A"/>
    <w:rsid w:val="00EA28EA"/>
    <w:rsid w:val="00EB1577"/>
    <w:rsid w:val="00F318EB"/>
    <w:rsid w:val="00F44D9B"/>
    <w:rsid w:val="00F72923"/>
    <w:rsid w:val="00F75D70"/>
    <w:rsid w:val="00F95CE4"/>
    <w:rsid w:val="00FE116F"/>
    <w:rsid w:val="00FF6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7247"/>
    <w:rPr>
      <w:color w:val="5A5A5A" w:themeColor="text1" w:themeTint="A5"/>
    </w:rPr>
  </w:style>
  <w:style w:type="paragraph" w:styleId="Heading1">
    <w:name w:val="heading 1"/>
    <w:basedOn w:val="Normal"/>
    <w:next w:val="Normal"/>
    <w:link w:val="Heading1Char"/>
    <w:uiPriority w:val="9"/>
    <w:qFormat/>
    <w:rsid w:val="000C7247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C7247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C7247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C7247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C7247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0C7247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0C7247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0C7247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0C7247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C7247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C7247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C7247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0C7247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Heading5Char">
    <w:name w:val="Heading 5 Char"/>
    <w:basedOn w:val="DefaultParagraphFont"/>
    <w:link w:val="Heading5"/>
    <w:uiPriority w:val="9"/>
    <w:rsid w:val="000C7247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Heading6Char">
    <w:name w:val="Heading 6 Char"/>
    <w:basedOn w:val="DefaultParagraphFont"/>
    <w:link w:val="Heading6"/>
    <w:uiPriority w:val="9"/>
    <w:rsid w:val="000C7247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Heading7Char">
    <w:name w:val="Heading 7 Char"/>
    <w:basedOn w:val="DefaultParagraphFont"/>
    <w:link w:val="Heading7"/>
    <w:uiPriority w:val="9"/>
    <w:rsid w:val="000C7247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Heading8Char">
    <w:name w:val="Heading 8 Char"/>
    <w:basedOn w:val="DefaultParagraphFont"/>
    <w:link w:val="Heading8"/>
    <w:uiPriority w:val="9"/>
    <w:rsid w:val="000C7247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Heading9Char">
    <w:name w:val="Heading 9 Char"/>
    <w:basedOn w:val="DefaultParagraphFont"/>
    <w:link w:val="Heading9"/>
    <w:uiPriority w:val="9"/>
    <w:rsid w:val="000C7247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Caption">
    <w:name w:val="caption"/>
    <w:basedOn w:val="Normal"/>
    <w:next w:val="Normal"/>
    <w:uiPriority w:val="35"/>
    <w:unhideWhenUsed/>
    <w:qFormat/>
    <w:rsid w:val="000C7247"/>
    <w:rPr>
      <w:b/>
      <w:bCs/>
      <w:smallCaps/>
      <w:color w:val="1F497D" w:themeColor="text2"/>
      <w:spacing w:val="10"/>
      <w:sz w:val="18"/>
      <w:szCs w:val="18"/>
    </w:rPr>
  </w:style>
  <w:style w:type="paragraph" w:styleId="Title">
    <w:name w:val="Title"/>
    <w:next w:val="Normal"/>
    <w:link w:val="TitleChar"/>
    <w:uiPriority w:val="10"/>
    <w:qFormat/>
    <w:rsid w:val="000C7247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0C7247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Subtitle">
    <w:name w:val="Subtitle"/>
    <w:next w:val="Normal"/>
    <w:link w:val="SubtitleChar"/>
    <w:uiPriority w:val="11"/>
    <w:qFormat/>
    <w:rsid w:val="000C7247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C7247"/>
    <w:rPr>
      <w:smallCaps/>
      <w:color w:val="938953" w:themeColor="background2" w:themeShade="7F"/>
      <w:spacing w:val="5"/>
      <w:sz w:val="28"/>
      <w:szCs w:val="28"/>
    </w:rPr>
  </w:style>
  <w:style w:type="character" w:styleId="Strong">
    <w:name w:val="Strong"/>
    <w:uiPriority w:val="22"/>
    <w:qFormat/>
    <w:rsid w:val="000C7247"/>
    <w:rPr>
      <w:b/>
      <w:bCs/>
      <w:spacing w:val="0"/>
    </w:rPr>
  </w:style>
  <w:style w:type="character" w:styleId="Emphasis">
    <w:name w:val="Emphasis"/>
    <w:uiPriority w:val="20"/>
    <w:qFormat/>
    <w:rsid w:val="000C7247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NoSpacing">
    <w:name w:val="No Spacing"/>
    <w:basedOn w:val="Normal"/>
    <w:uiPriority w:val="1"/>
    <w:qFormat/>
    <w:rsid w:val="000C724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C7247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0C7247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0C7247"/>
    <w:rPr>
      <w:i/>
      <w:iCs/>
      <w:color w:val="5A5A5A" w:themeColor="text1" w:themeTint="A5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C7247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C7247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SubtleEmphasis">
    <w:name w:val="Subtle Emphasis"/>
    <w:uiPriority w:val="19"/>
    <w:qFormat/>
    <w:rsid w:val="000C7247"/>
    <w:rPr>
      <w:smallCaps/>
      <w:dstrike w:val="0"/>
      <w:color w:val="5A5A5A" w:themeColor="text1" w:themeTint="A5"/>
      <w:vertAlign w:val="baseline"/>
    </w:rPr>
  </w:style>
  <w:style w:type="character" w:styleId="IntenseEmphasis">
    <w:name w:val="Intense Emphasis"/>
    <w:uiPriority w:val="21"/>
    <w:qFormat/>
    <w:rsid w:val="000C7247"/>
    <w:rPr>
      <w:b/>
      <w:bCs/>
      <w:smallCaps/>
      <w:color w:val="4F81BD" w:themeColor="accent1"/>
      <w:spacing w:val="40"/>
    </w:rPr>
  </w:style>
  <w:style w:type="character" w:styleId="SubtleReference">
    <w:name w:val="Subtle Reference"/>
    <w:uiPriority w:val="31"/>
    <w:qFormat/>
    <w:rsid w:val="000C7247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IntenseReference">
    <w:name w:val="Intense Reference"/>
    <w:uiPriority w:val="32"/>
    <w:qFormat/>
    <w:rsid w:val="000C7247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BookTitle">
    <w:name w:val="Book Title"/>
    <w:uiPriority w:val="33"/>
    <w:qFormat/>
    <w:rsid w:val="000C7247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0C7247"/>
    <w:pPr>
      <w:outlineLvl w:val="9"/>
    </w:pPr>
  </w:style>
  <w:style w:type="paragraph" w:customStyle="1" w:styleId="Default">
    <w:name w:val="Default"/>
    <w:rsid w:val="00B95DD3"/>
    <w:pPr>
      <w:autoSpaceDE w:val="0"/>
      <w:autoSpaceDN w:val="0"/>
      <w:adjustRightInd w:val="0"/>
      <w:spacing w:after="0" w:line="240" w:lineRule="auto"/>
      <w:ind w:left="0"/>
    </w:pPr>
    <w:rPr>
      <w:rFonts w:ascii="Times New Roman" w:hAnsi="Times New Roman" w:cs="Times New Roman"/>
      <w:color w:val="000000"/>
      <w:sz w:val="24"/>
      <w:szCs w:val="24"/>
      <w:lang w:val="fr-FR" w:bidi="he-I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6F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6FAC"/>
    <w:rPr>
      <w:rFonts w:ascii="Tahoma" w:hAnsi="Tahoma" w:cs="Tahoma"/>
      <w:color w:val="5A5A5A" w:themeColor="text1" w:themeTint="A5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7247"/>
    <w:rPr>
      <w:color w:val="5A5A5A" w:themeColor="text1" w:themeTint="A5"/>
    </w:rPr>
  </w:style>
  <w:style w:type="paragraph" w:styleId="Heading1">
    <w:name w:val="heading 1"/>
    <w:basedOn w:val="Normal"/>
    <w:next w:val="Normal"/>
    <w:link w:val="Heading1Char"/>
    <w:uiPriority w:val="9"/>
    <w:qFormat/>
    <w:rsid w:val="000C7247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C7247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C7247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C7247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C7247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0C7247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0C7247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0C7247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0C7247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C7247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C7247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C7247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0C7247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Heading5Char">
    <w:name w:val="Heading 5 Char"/>
    <w:basedOn w:val="DefaultParagraphFont"/>
    <w:link w:val="Heading5"/>
    <w:uiPriority w:val="9"/>
    <w:rsid w:val="000C7247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Heading6Char">
    <w:name w:val="Heading 6 Char"/>
    <w:basedOn w:val="DefaultParagraphFont"/>
    <w:link w:val="Heading6"/>
    <w:uiPriority w:val="9"/>
    <w:rsid w:val="000C7247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Heading7Char">
    <w:name w:val="Heading 7 Char"/>
    <w:basedOn w:val="DefaultParagraphFont"/>
    <w:link w:val="Heading7"/>
    <w:uiPriority w:val="9"/>
    <w:rsid w:val="000C7247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Heading8Char">
    <w:name w:val="Heading 8 Char"/>
    <w:basedOn w:val="DefaultParagraphFont"/>
    <w:link w:val="Heading8"/>
    <w:uiPriority w:val="9"/>
    <w:rsid w:val="000C7247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Heading9Char">
    <w:name w:val="Heading 9 Char"/>
    <w:basedOn w:val="DefaultParagraphFont"/>
    <w:link w:val="Heading9"/>
    <w:uiPriority w:val="9"/>
    <w:rsid w:val="000C7247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Caption">
    <w:name w:val="caption"/>
    <w:basedOn w:val="Normal"/>
    <w:next w:val="Normal"/>
    <w:uiPriority w:val="35"/>
    <w:unhideWhenUsed/>
    <w:qFormat/>
    <w:rsid w:val="000C7247"/>
    <w:rPr>
      <w:b/>
      <w:bCs/>
      <w:smallCaps/>
      <w:color w:val="1F497D" w:themeColor="text2"/>
      <w:spacing w:val="10"/>
      <w:sz w:val="18"/>
      <w:szCs w:val="18"/>
    </w:rPr>
  </w:style>
  <w:style w:type="paragraph" w:styleId="Title">
    <w:name w:val="Title"/>
    <w:next w:val="Normal"/>
    <w:link w:val="TitleChar"/>
    <w:uiPriority w:val="10"/>
    <w:qFormat/>
    <w:rsid w:val="000C7247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0C7247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Subtitle">
    <w:name w:val="Subtitle"/>
    <w:next w:val="Normal"/>
    <w:link w:val="SubtitleChar"/>
    <w:uiPriority w:val="11"/>
    <w:qFormat/>
    <w:rsid w:val="000C7247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C7247"/>
    <w:rPr>
      <w:smallCaps/>
      <w:color w:val="938953" w:themeColor="background2" w:themeShade="7F"/>
      <w:spacing w:val="5"/>
      <w:sz w:val="28"/>
      <w:szCs w:val="28"/>
    </w:rPr>
  </w:style>
  <w:style w:type="character" w:styleId="Strong">
    <w:name w:val="Strong"/>
    <w:uiPriority w:val="22"/>
    <w:qFormat/>
    <w:rsid w:val="000C7247"/>
    <w:rPr>
      <w:b/>
      <w:bCs/>
      <w:spacing w:val="0"/>
    </w:rPr>
  </w:style>
  <w:style w:type="character" w:styleId="Emphasis">
    <w:name w:val="Emphasis"/>
    <w:uiPriority w:val="20"/>
    <w:qFormat/>
    <w:rsid w:val="000C7247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NoSpacing">
    <w:name w:val="No Spacing"/>
    <w:basedOn w:val="Normal"/>
    <w:uiPriority w:val="1"/>
    <w:qFormat/>
    <w:rsid w:val="000C724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C7247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0C7247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0C7247"/>
    <w:rPr>
      <w:i/>
      <w:iCs/>
      <w:color w:val="5A5A5A" w:themeColor="text1" w:themeTint="A5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C7247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C7247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SubtleEmphasis">
    <w:name w:val="Subtle Emphasis"/>
    <w:uiPriority w:val="19"/>
    <w:qFormat/>
    <w:rsid w:val="000C7247"/>
    <w:rPr>
      <w:smallCaps/>
      <w:dstrike w:val="0"/>
      <w:color w:val="5A5A5A" w:themeColor="text1" w:themeTint="A5"/>
      <w:vertAlign w:val="baseline"/>
    </w:rPr>
  </w:style>
  <w:style w:type="character" w:styleId="IntenseEmphasis">
    <w:name w:val="Intense Emphasis"/>
    <w:uiPriority w:val="21"/>
    <w:qFormat/>
    <w:rsid w:val="000C7247"/>
    <w:rPr>
      <w:b/>
      <w:bCs/>
      <w:smallCaps/>
      <w:color w:val="4F81BD" w:themeColor="accent1"/>
      <w:spacing w:val="40"/>
    </w:rPr>
  </w:style>
  <w:style w:type="character" w:styleId="SubtleReference">
    <w:name w:val="Subtle Reference"/>
    <w:uiPriority w:val="31"/>
    <w:qFormat/>
    <w:rsid w:val="000C7247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IntenseReference">
    <w:name w:val="Intense Reference"/>
    <w:uiPriority w:val="32"/>
    <w:qFormat/>
    <w:rsid w:val="000C7247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BookTitle">
    <w:name w:val="Book Title"/>
    <w:uiPriority w:val="33"/>
    <w:qFormat/>
    <w:rsid w:val="000C7247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0C7247"/>
    <w:pPr>
      <w:outlineLvl w:val="9"/>
    </w:pPr>
  </w:style>
  <w:style w:type="paragraph" w:customStyle="1" w:styleId="Default">
    <w:name w:val="Default"/>
    <w:rsid w:val="00B95DD3"/>
    <w:pPr>
      <w:autoSpaceDE w:val="0"/>
      <w:autoSpaceDN w:val="0"/>
      <w:adjustRightInd w:val="0"/>
      <w:spacing w:after="0" w:line="240" w:lineRule="auto"/>
      <w:ind w:left="0"/>
    </w:pPr>
    <w:rPr>
      <w:rFonts w:ascii="Times New Roman" w:hAnsi="Times New Roman" w:cs="Times New Roman"/>
      <w:color w:val="000000"/>
      <w:sz w:val="24"/>
      <w:szCs w:val="24"/>
      <w:lang w:val="fr-FR" w:bidi="he-I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6F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6FAC"/>
    <w:rPr>
      <w:rFonts w:ascii="Tahoma" w:hAnsi="Tahoma" w:cs="Tahoma"/>
      <w:color w:val="5A5A5A" w:themeColor="text1" w:themeTint="A5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71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84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73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990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115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2377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091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2222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5532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47055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69714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71943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51386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173102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D73726-1E04-44E6-90A1-E9CF92A7F0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</dc:creator>
  <cp:lastModifiedBy>Guy Frachon</cp:lastModifiedBy>
  <cp:revision>15</cp:revision>
  <cp:lastPrinted>2019-01-24T18:39:00Z</cp:lastPrinted>
  <dcterms:created xsi:type="dcterms:W3CDTF">2020-01-22T20:25:00Z</dcterms:created>
  <dcterms:modified xsi:type="dcterms:W3CDTF">2022-01-14T18:39:00Z</dcterms:modified>
</cp:coreProperties>
</file>